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9" w:rsidRPr="000868F4" w:rsidRDefault="00AD51F9" w:rsidP="00AD51F9">
      <w:pPr>
        <w:spacing w:after="1586" w:line="265" w:lineRule="auto"/>
        <w:jc w:val="center"/>
        <w:rPr>
          <w:b/>
          <w:sz w:val="32"/>
          <w:szCs w:val="32"/>
        </w:rPr>
      </w:pPr>
      <w:r w:rsidRPr="000868F4">
        <w:rPr>
          <w:b/>
          <w:sz w:val="32"/>
          <w:szCs w:val="32"/>
        </w:rPr>
        <w:t>COMUNICADO</w:t>
      </w:r>
    </w:p>
    <w:p w:rsidR="00E07278" w:rsidRDefault="00AD51F9" w:rsidP="00E07278">
      <w:pPr>
        <w:autoSpaceDE w:val="0"/>
        <w:autoSpaceDN w:val="0"/>
        <w:adjustRightInd w:val="0"/>
        <w:spacing w:before="360" w:after="360" w:line="360" w:lineRule="auto"/>
        <w:ind w:firstLine="1418"/>
        <w:jc w:val="both"/>
        <w:rPr>
          <w:rFonts w:eastAsia="Calibri"/>
          <w:color w:val="000000"/>
          <w:sz w:val="28"/>
          <w:szCs w:val="28"/>
        </w:rPr>
      </w:pPr>
      <w:r w:rsidRPr="0085630F">
        <w:rPr>
          <w:rFonts w:eastAsia="Calibri"/>
          <w:sz w:val="28"/>
          <w:szCs w:val="28"/>
        </w:rPr>
        <w:t xml:space="preserve">A </w:t>
      </w:r>
      <w:r w:rsidRPr="0085630F">
        <w:rPr>
          <w:rFonts w:eastAsia="Calibri"/>
          <w:b/>
          <w:bCs/>
          <w:color w:val="000000"/>
          <w:sz w:val="28"/>
          <w:szCs w:val="28"/>
        </w:rPr>
        <w:t>P</w:t>
      </w:r>
      <w:r>
        <w:rPr>
          <w:rFonts w:eastAsia="Calibri"/>
          <w:b/>
          <w:bCs/>
          <w:color w:val="000000"/>
          <w:sz w:val="28"/>
          <w:szCs w:val="28"/>
        </w:rPr>
        <w:t>REFEITURA DO MUNICÍPIO DE IGUAPE</w:t>
      </w:r>
      <w:r w:rsidRPr="0085630F">
        <w:rPr>
          <w:rFonts w:eastAsia="Calibri"/>
          <w:color w:val="000000"/>
          <w:sz w:val="28"/>
          <w:szCs w:val="28"/>
        </w:rPr>
        <w:t xml:space="preserve">, </w:t>
      </w:r>
      <w:r w:rsidRPr="006A3612">
        <w:rPr>
          <w:rFonts w:eastAsia="Calibri"/>
          <w:color w:val="000000"/>
          <w:sz w:val="28"/>
          <w:szCs w:val="28"/>
        </w:rPr>
        <w:t xml:space="preserve">por intermédio </w:t>
      </w:r>
      <w:r>
        <w:rPr>
          <w:rFonts w:eastAsia="Calibri"/>
          <w:color w:val="000000"/>
          <w:sz w:val="28"/>
          <w:szCs w:val="28"/>
        </w:rPr>
        <w:t>de sua Divisão de Fiscalização, vem por</w:t>
      </w:r>
      <w:r w:rsidR="00E07278">
        <w:rPr>
          <w:rFonts w:eastAsia="Calibri"/>
          <w:color w:val="000000"/>
          <w:sz w:val="28"/>
          <w:szCs w:val="28"/>
        </w:rPr>
        <w:t xml:space="preserve"> meio deste comunicado, à vista dos dados epidemiológicos acerca da pandemia gerada pelo Covid-19, reiterar que, durante o período de retomada segura de todas as atividades sociais, impõem-se obedecer rigorosamente às medidas restritivas estabelecidas pelo Plano São Paulo, o qual se encontra na Fase 5, delimitada entre os dias 17 de agosto a 1º de novembro de 2021, cabendo observar as condições mínimas de segurança sanitária (distanciamento obrigatório de um metro, proibição de aglomerações, uso obrigatório de máscaras em todos os ambientes e protocolo de higiene, tal como a disponibilização e utilização de álcool em gel em locais públicos).</w:t>
      </w:r>
    </w:p>
    <w:p w:rsidR="00AD51F9" w:rsidRDefault="00E07278" w:rsidP="00E07278">
      <w:pPr>
        <w:autoSpaceDE w:val="0"/>
        <w:autoSpaceDN w:val="0"/>
        <w:adjustRightInd w:val="0"/>
        <w:spacing w:before="360" w:after="360" w:line="360" w:lineRule="auto"/>
        <w:ind w:firstLine="141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É importante ainda lembrar que </w:t>
      </w:r>
      <w:r w:rsidR="0097488D">
        <w:rPr>
          <w:rFonts w:eastAsia="Calibri"/>
          <w:color w:val="000000"/>
          <w:sz w:val="28"/>
          <w:szCs w:val="28"/>
        </w:rPr>
        <w:t xml:space="preserve">o Município de Iguape, por força do Decreto municipal 2.921, de 17 de setembro de 2021, orienta-se, durante o período de retomada das atividades socioeconômicas, adotadas como política pública de enfrentamento à pandemia do </w:t>
      </w:r>
      <w:proofErr w:type="spellStart"/>
      <w:r w:rsidR="0097488D">
        <w:rPr>
          <w:rFonts w:eastAsia="Calibri"/>
          <w:color w:val="000000"/>
          <w:sz w:val="28"/>
          <w:szCs w:val="28"/>
        </w:rPr>
        <w:t>coronavírus</w:t>
      </w:r>
      <w:proofErr w:type="spellEnd"/>
      <w:r w:rsidR="0097488D">
        <w:rPr>
          <w:rFonts w:eastAsia="Calibri"/>
          <w:color w:val="000000"/>
          <w:sz w:val="28"/>
          <w:szCs w:val="28"/>
        </w:rPr>
        <w:t xml:space="preserve">, de acordo com o estabelecido no Plano São Paulo; porém, também continuam em vigência outras normas de posturas municipais previstas em lei, de modo que os estabelecimentos comerciais deverão, sob pena de multa e outras medidas de intervenção econômica, observar as exigências de permissão, horário e proteção do meio-ambiente quando da </w:t>
      </w:r>
      <w:r w:rsidR="0097488D">
        <w:rPr>
          <w:rFonts w:eastAsia="Calibri"/>
          <w:color w:val="000000"/>
          <w:sz w:val="28"/>
          <w:szCs w:val="28"/>
        </w:rPr>
        <w:t xml:space="preserve">execução de apresentações musicais, </w:t>
      </w:r>
      <w:r w:rsidR="0097488D">
        <w:rPr>
          <w:rFonts w:eastAsia="Calibri"/>
          <w:color w:val="000000"/>
          <w:sz w:val="28"/>
          <w:szCs w:val="28"/>
        </w:rPr>
        <w:t xml:space="preserve">   </w:t>
      </w:r>
      <w:r>
        <w:rPr>
          <w:rFonts w:eastAsia="Calibri"/>
          <w:color w:val="000000"/>
          <w:sz w:val="28"/>
          <w:szCs w:val="28"/>
        </w:rPr>
        <w:t xml:space="preserve">  </w:t>
      </w:r>
      <w:r w:rsidR="00AD51F9">
        <w:rPr>
          <w:rFonts w:eastAsia="Calibri"/>
          <w:color w:val="000000"/>
          <w:sz w:val="28"/>
          <w:szCs w:val="28"/>
        </w:rPr>
        <w:t xml:space="preserve">   </w:t>
      </w:r>
      <w:r w:rsidR="00AD51F9" w:rsidRPr="006A3612">
        <w:rPr>
          <w:rFonts w:eastAsia="Calibri"/>
          <w:color w:val="000000"/>
          <w:sz w:val="28"/>
          <w:szCs w:val="28"/>
        </w:rPr>
        <w:t xml:space="preserve"> </w:t>
      </w:r>
    </w:p>
    <w:p w:rsidR="00AD51F9" w:rsidRDefault="00AD51F9" w:rsidP="00AD51F9">
      <w:pPr>
        <w:spacing w:before="360" w:after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Iguape </w:t>
      </w:r>
      <w:r w:rsidRPr="0077059E">
        <w:rPr>
          <w:sz w:val="28"/>
          <w:szCs w:val="28"/>
        </w:rPr>
        <w:t xml:space="preserve">(SP), </w:t>
      </w:r>
      <w:r>
        <w:rPr>
          <w:sz w:val="28"/>
          <w:szCs w:val="28"/>
        </w:rPr>
        <w:t>1</w:t>
      </w:r>
      <w:r w:rsidR="000868F4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de setembro </w:t>
      </w:r>
      <w:r w:rsidRPr="0077059E">
        <w:rPr>
          <w:sz w:val="28"/>
          <w:szCs w:val="28"/>
        </w:rPr>
        <w:t>de 20</w:t>
      </w:r>
      <w:r>
        <w:rPr>
          <w:sz w:val="28"/>
          <w:szCs w:val="28"/>
        </w:rPr>
        <w:t>21</w:t>
      </w:r>
    </w:p>
    <w:p w:rsidR="00AD51F9" w:rsidRDefault="00AD51F9" w:rsidP="00AD5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DIVISÃO DE FISCALIZAÇÃO</w:t>
      </w:r>
    </w:p>
    <w:p w:rsidR="0028383C" w:rsidRDefault="00AD51F9" w:rsidP="000868F4">
      <w:pPr>
        <w:jc w:val="center"/>
      </w:pPr>
      <w:r>
        <w:rPr>
          <w:b/>
          <w:sz w:val="28"/>
          <w:szCs w:val="28"/>
        </w:rPr>
        <w:t>PREFEITURA DO MUNICÍPIO DE IGUAPE</w:t>
      </w:r>
    </w:p>
    <w:sectPr w:rsidR="0028383C" w:rsidSect="00152D5A">
      <w:headerReference w:type="default" r:id="rId4"/>
      <w:footerReference w:type="default" r:id="rId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8C" w:rsidRPr="00271027" w:rsidRDefault="008A1041" w:rsidP="00271027">
    <w:pPr>
      <w:pStyle w:val="Rodap"/>
      <w:ind w:right="-1"/>
      <w:jc w:val="center"/>
      <w:rPr>
        <w:rFonts w:ascii="Lucida Sans" w:hAnsi="Lucida Sans"/>
        <w:b/>
        <w:sz w:val="16"/>
        <w:szCs w:val="16"/>
      </w:rPr>
    </w:pPr>
    <w:r w:rsidRPr="00271027">
      <w:rPr>
        <w:rFonts w:ascii="Lucida Sans" w:hAnsi="Lucida Sans"/>
        <w:b/>
        <w:sz w:val="16"/>
        <w:szCs w:val="16"/>
      </w:rPr>
      <w:t xml:space="preserve">Avenida Adhemar de Barros, n.º 1.070, </w:t>
    </w:r>
    <w:r w:rsidRPr="00271027">
      <w:rPr>
        <w:rFonts w:ascii="Lucida Sans" w:hAnsi="Lucida Sans"/>
        <w:b/>
        <w:sz w:val="16"/>
        <w:szCs w:val="16"/>
        <w:lang w:val="pt-BR"/>
      </w:rPr>
      <w:t>Porto do Ribeira</w:t>
    </w:r>
    <w:r w:rsidRPr="00271027">
      <w:rPr>
        <w:rFonts w:ascii="Lucida Sans" w:hAnsi="Lucida Sans"/>
        <w:b/>
        <w:sz w:val="16"/>
        <w:szCs w:val="16"/>
      </w:rPr>
      <w:t xml:space="preserve">  – Iguape – SP</w:t>
    </w:r>
    <w:r>
      <w:rPr>
        <w:rFonts w:ascii="Lucida Sans" w:hAnsi="Lucida Sans"/>
        <w:b/>
        <w:sz w:val="16"/>
        <w:szCs w:val="16"/>
        <w:lang w:val="pt-BR"/>
      </w:rPr>
      <w:t xml:space="preserve">  </w:t>
    </w:r>
    <w:r w:rsidRPr="00271027">
      <w:rPr>
        <w:rFonts w:ascii="Lucida Sans" w:hAnsi="Lucida Sans"/>
        <w:b/>
        <w:sz w:val="16"/>
        <w:szCs w:val="16"/>
      </w:rPr>
      <w:t>– Fone (13) 3848-6810 – CEP 11920-000.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8C" w:rsidRDefault="008A1041" w:rsidP="00FB0394">
    <w:pPr>
      <w:pStyle w:val="Cabealho"/>
      <w:spacing w:line="480" w:lineRule="auto"/>
      <w:jc w:val="center"/>
      <w:rPr>
        <w:rFonts w:ascii="Lucida Sans" w:hAnsi="Lucida Sans"/>
        <w:b/>
        <w:sz w:val="24"/>
        <w:szCs w:val="24"/>
      </w:rPr>
    </w:pPr>
    <w:r>
      <w:rPr>
        <w:lang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.1pt;margin-top:-10.1pt;width:90.05pt;height:76.7pt;z-index:251658240;mso-wrap-distance-left:9.05pt;mso-wrap-distance-right:9.05pt" filled="t">
          <v:fill color2="black" type="frame"/>
          <v:imagedata r:id="rId1" o:title=""/>
        </v:shape>
        <o:OLEObject Type="Embed" ProgID="Word.Picture.8" ShapeID="_x0000_s2049" DrawAspect="Content" ObjectID="_1693411873" r:id="rId2"/>
      </w:object>
    </w:r>
    <w:r>
      <w:rPr>
        <w:rFonts w:ascii="Lucida Sans" w:hAnsi="Lucida Sans"/>
        <w:b/>
        <w:sz w:val="32"/>
        <w:szCs w:val="32"/>
      </w:rPr>
      <w:t xml:space="preserve">          </w:t>
    </w:r>
    <w:r>
      <w:rPr>
        <w:rFonts w:ascii="Lucida Sans" w:hAnsi="Lucida Sans"/>
        <w:b/>
        <w:sz w:val="24"/>
        <w:szCs w:val="24"/>
      </w:rPr>
      <w:t>MUNICÍPIO DE IGUAPE</w:t>
    </w:r>
  </w:p>
  <w:p w:rsidR="00E06F8C" w:rsidRDefault="008A1041" w:rsidP="00FB0394">
    <w:pPr>
      <w:pStyle w:val="Cabealho"/>
      <w:spacing w:line="480" w:lineRule="auto"/>
      <w:jc w:val="center"/>
      <w:rPr>
        <w:rFonts w:ascii="Lucida Sans" w:hAnsi="Lucida Sans"/>
        <w:b/>
        <w:sz w:val="24"/>
        <w:szCs w:val="24"/>
      </w:rPr>
    </w:pPr>
    <w:r>
      <w:rPr>
        <w:rFonts w:ascii="Lucida Sans" w:hAnsi="Lucida Sans"/>
        <w:b/>
        <w:sz w:val="24"/>
        <w:szCs w:val="24"/>
      </w:rPr>
      <w:t xml:space="preserve">              * ESTÂNCIA BALNEÁRIA *</w:t>
    </w:r>
  </w:p>
  <w:p w:rsidR="00E06F8C" w:rsidRDefault="008A10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F9"/>
    <w:rsid w:val="000868F4"/>
    <w:rsid w:val="0028383C"/>
    <w:rsid w:val="008A1041"/>
    <w:rsid w:val="0097488D"/>
    <w:rsid w:val="00AD51F9"/>
    <w:rsid w:val="00E0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862DF7"/>
  <w15:chartTrackingRefBased/>
  <w15:docId w15:val="{29A970BC-0C8C-4A52-9C06-40A3C6C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D51F9"/>
    <w:pPr>
      <w:tabs>
        <w:tab w:val="center" w:pos="4252"/>
        <w:tab w:val="right" w:pos="8504"/>
      </w:tabs>
    </w:pPr>
    <w:rPr>
      <w:rFonts w:ascii="Calibri" w:hAnsi="Calibri"/>
      <w:sz w:val="20"/>
      <w:szCs w:val="20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AD51F9"/>
    <w:rPr>
      <w:rFonts w:ascii="Calibri" w:eastAsia="Times New Roman" w:hAnsi="Calibri" w:cs="Times New Roman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nhideWhenUsed/>
    <w:rsid w:val="00AD51F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D51F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8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8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2021-09-17T21:30:00Z</cp:lastPrinted>
  <dcterms:created xsi:type="dcterms:W3CDTF">2021-09-17T20:43:00Z</dcterms:created>
  <dcterms:modified xsi:type="dcterms:W3CDTF">2021-09-17T22:25:00Z</dcterms:modified>
</cp:coreProperties>
</file>