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31" w:rsidRDefault="00DD1D31"/>
    <w:p w:rsidR="00633B1A" w:rsidRDefault="00633B1A"/>
    <w:p w:rsidR="00633B1A" w:rsidRDefault="00633B1A"/>
    <w:p w:rsidR="00633B1A" w:rsidRDefault="00633B1A" w:rsidP="00633B1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noProof/>
          <w:sz w:val="14"/>
          <w:szCs w:val="14"/>
          <w:lang w:eastAsia="pt-BR"/>
        </w:rPr>
      </w:pPr>
      <w:r>
        <w:rPr>
          <w:rFonts w:ascii="Arial" w:eastAsia="Times New Roman" w:hAnsi="Arial" w:cs="Arial"/>
          <w:b/>
          <w:noProof/>
          <w:sz w:val="14"/>
          <w:szCs w:val="14"/>
          <w:lang w:eastAsia="pt-BR"/>
        </w:rPr>
        <w:t>1º TERMO ADITIVO DE ALTERAÇÃO AO CONTRATO Nº 064/2020</w:t>
      </w:r>
    </w:p>
    <w:p w:rsidR="00633B1A" w:rsidRDefault="00633B1A" w:rsidP="00633B1A">
      <w:pPr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ONTRATANTE: </w:t>
      </w:r>
      <w:r>
        <w:rPr>
          <w:rFonts w:ascii="Arial" w:hAnsi="Arial" w:cs="Arial"/>
          <w:b/>
          <w:bCs/>
          <w:color w:val="000000"/>
          <w:sz w:val="16"/>
          <w:szCs w:val="16"/>
        </w:rPr>
        <w:t>MUNICÍPIO DE IGUAPE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CONTRATADA: </w:t>
      </w:r>
      <w:r>
        <w:rPr>
          <w:rFonts w:ascii="Arial" w:hAnsi="Arial" w:cs="Arial"/>
          <w:b/>
          <w:bCs/>
          <w:color w:val="000000"/>
          <w:sz w:val="16"/>
          <w:szCs w:val="16"/>
        </w:rPr>
        <w:t>COPA S.A. COMPANHIA DE OBRAS PARIQUERA-AÇU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CONTRATO N°: </w:t>
      </w:r>
      <w:r>
        <w:rPr>
          <w:rFonts w:ascii="Arial" w:hAnsi="Arial" w:cs="Arial"/>
          <w:b/>
          <w:bCs/>
          <w:color w:val="000000"/>
          <w:sz w:val="16"/>
          <w:szCs w:val="16"/>
        </w:rPr>
        <w:t>064/2020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  <w:t>OBJETO</w:t>
      </w:r>
      <w:r>
        <w:rPr>
          <w:rFonts w:ascii="Arial" w:hAnsi="Arial" w:cs="Arial"/>
          <w:color w:val="000000"/>
          <w:sz w:val="16"/>
          <w:szCs w:val="16"/>
        </w:rPr>
        <w:t xml:space="preserve">: Contratação  de Empresa  Especializada  para  implantação  do                                                                          Programa de coleta seletiva no Município de Iguape 1º FASE – Construção                                                                    de 01 (um) Galpão de Triagem, conforme contrato nº 381/2019, Celebrado                                                                              entre a Prefeitura de Iguape e FEHIDRO- Fundo  Estadual de Recursos Hídricos.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Cláusula 8ª – </w:t>
      </w:r>
      <w:r>
        <w:rPr>
          <w:rFonts w:ascii="Arial" w:hAnsi="Arial" w:cs="Arial"/>
          <w:bCs/>
          <w:color w:val="000000"/>
          <w:sz w:val="16"/>
          <w:szCs w:val="16"/>
        </w:rPr>
        <w:t>Fica previamente estabelecido entre as partes, que o preço                                                              contratado permanecerá fixo e irreajustável, exceto para os casos  devidamente                                                                     comprovados.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Tomada de Preços: 006/2020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  <w:t>DATA</w:t>
      </w:r>
      <w:r>
        <w:rPr>
          <w:rFonts w:ascii="Arial" w:hAnsi="Arial" w:cs="Arial"/>
          <w:color w:val="000000"/>
          <w:sz w:val="16"/>
          <w:szCs w:val="16"/>
        </w:rPr>
        <w:t>: 14/05/2021</w:t>
      </w:r>
      <w:r>
        <w:rPr>
          <w:rFonts w:ascii="Arial" w:hAnsi="Arial" w:cs="Arial"/>
          <w:color w:val="000000"/>
          <w:sz w:val="16"/>
          <w:szCs w:val="16"/>
        </w:rPr>
        <w:br/>
      </w:r>
    </w:p>
    <w:p w:rsidR="00633B1A" w:rsidRDefault="00633B1A">
      <w:bookmarkStart w:id="0" w:name="_GoBack"/>
      <w:bookmarkEnd w:id="0"/>
    </w:p>
    <w:sectPr w:rsidR="00633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1A"/>
    <w:rsid w:val="00633B1A"/>
    <w:rsid w:val="00D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76A3F-D50F-47AE-944E-A519DA53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B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2021-06-02T12:47:00Z</dcterms:created>
  <dcterms:modified xsi:type="dcterms:W3CDTF">2021-06-02T12:48:00Z</dcterms:modified>
</cp:coreProperties>
</file>